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8D6A">
      <w:pPr>
        <w:jc w:val="center"/>
        <w:rPr>
          <w:rFonts w:hint="eastAsia"/>
          <w:spacing w:val="-2"/>
          <w:sz w:val="24"/>
          <w:szCs w:val="24"/>
        </w:rPr>
      </w:pPr>
    </w:p>
    <w:p w14:paraId="630C1ECF">
      <w:pPr>
        <w:jc w:val="center"/>
        <w:rPr>
          <w:rFonts w:hint="eastAsia"/>
          <w:spacing w:val="-2"/>
          <w:sz w:val="30"/>
          <w:szCs w:val="30"/>
          <w:lang w:val="en-US" w:eastAsia="zh-CN"/>
        </w:rPr>
      </w:pPr>
      <w:r>
        <w:rPr>
          <w:rFonts w:hint="eastAsia"/>
          <w:spacing w:val="-2"/>
          <w:sz w:val="32"/>
          <w:szCs w:val="32"/>
          <w:lang w:val="en-US" w:eastAsia="zh-CN"/>
        </w:rPr>
        <w:t>职业健康安全管理体系认证业务范围</w:t>
      </w:r>
    </w:p>
    <w:p w14:paraId="66329CF0">
      <w:pPr>
        <w:jc w:val="center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认证用标准: GB/T45001</w:t>
      </w:r>
    </w:p>
    <w:p w14:paraId="521B319E">
      <w:pPr>
        <w:jc w:val="center"/>
        <w:rPr>
          <w:rFonts w:hint="eastAsia"/>
          <w:spacing w:val="-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255"/>
        <w:gridCol w:w="6122"/>
      </w:tblGrid>
      <w:tr w14:paraId="0CF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1975B9F1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55" w:type="dxa"/>
          </w:tcPr>
          <w:p w14:paraId="5DCE0B4C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6122" w:type="dxa"/>
          </w:tcPr>
          <w:p w14:paraId="4F4D5A86">
            <w:pPr>
              <w:widowControl w:val="0"/>
              <w:jc w:val="center"/>
              <w:rPr>
                <w:rFonts w:hint="default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业务范围分类名称</w:t>
            </w:r>
          </w:p>
        </w:tc>
      </w:tr>
      <w:tr w14:paraId="697E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01A7EADC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55961C1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67E988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农业、林业和渔业</w:t>
            </w:r>
          </w:p>
        </w:tc>
      </w:tr>
      <w:tr w14:paraId="0A4E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62D426ED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EB04CE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E00255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食品、饮料和烟草</w:t>
            </w:r>
          </w:p>
        </w:tc>
      </w:tr>
      <w:tr w14:paraId="5A4F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5C326AB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BD52AC2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D6A1C98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纺织品及纺织制品</w:t>
            </w:r>
          </w:p>
        </w:tc>
      </w:tr>
      <w:tr w14:paraId="08F9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645F587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102A8B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416DA2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皮革及皮革制品</w:t>
            </w:r>
          </w:p>
        </w:tc>
      </w:tr>
      <w:tr w14:paraId="161A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0D5E05E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C2892C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D9BC44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木材及木制品</w:t>
            </w:r>
          </w:p>
        </w:tc>
      </w:tr>
      <w:tr w14:paraId="489A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342D5C05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0F02E21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AEC0D8F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纸浆、纸及纸制品</w:t>
            </w:r>
          </w:p>
        </w:tc>
      </w:tr>
      <w:tr w14:paraId="03B7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3F5F2EA0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D6EDAC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2FFF2AE">
            <w:pPr>
              <w:widowControl w:val="0"/>
              <w:jc w:val="center"/>
              <w:rPr>
                <w:rFonts w:hint="eastAsia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出版业</w:t>
            </w:r>
          </w:p>
        </w:tc>
      </w:tr>
      <w:tr w14:paraId="65A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36CF8B8A">
            <w:pPr>
              <w:widowControl w:val="0"/>
              <w:jc w:val="center"/>
              <w:rPr>
                <w:rFonts w:hint="eastAsia" w:eastAsia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229FDF9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08093D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印刷业</w:t>
            </w:r>
          </w:p>
        </w:tc>
      </w:tr>
      <w:tr w14:paraId="3429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5061264F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4AF7C87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4DC3527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化学品、化学制品及纤维</w:t>
            </w:r>
          </w:p>
        </w:tc>
      </w:tr>
      <w:tr w14:paraId="17C2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2BC3B3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5F7E744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AD6DA8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橡胶和塑料制品</w:t>
            </w:r>
          </w:p>
        </w:tc>
      </w:tr>
      <w:tr w14:paraId="3BCB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66F0C6D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ADB29ED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50654A3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非金属矿物制品</w:t>
            </w:r>
          </w:p>
        </w:tc>
      </w:tr>
      <w:tr w14:paraId="14B0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1FBD69B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D89EE3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147D5FE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混凝土、水泥、石灰、石膏及其他</w:t>
            </w:r>
          </w:p>
        </w:tc>
      </w:tr>
      <w:tr w14:paraId="59B3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69F4A9D7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4708B2D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1D6A76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基础金属及金属制品</w:t>
            </w:r>
          </w:p>
        </w:tc>
      </w:tr>
      <w:tr w14:paraId="1A17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06B0B6C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1763834E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5B7CEA57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机械及设备</w:t>
            </w:r>
          </w:p>
        </w:tc>
      </w:tr>
      <w:tr w14:paraId="696C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312721FE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D3D436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9B4FAB1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电和光学设备</w:t>
            </w:r>
          </w:p>
        </w:tc>
      </w:tr>
      <w:tr w14:paraId="4C9E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0D7B38A3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507897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E453B8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其它运输设备</w:t>
            </w:r>
          </w:p>
        </w:tc>
      </w:tr>
      <w:tr w14:paraId="3B28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1732C4E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BA29C9F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2B8344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</w:rPr>
              <w:t>其它未分类制造业</w:t>
            </w:r>
          </w:p>
        </w:tc>
      </w:tr>
      <w:tr w14:paraId="30D5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2841BA77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5CC512A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0F21F6F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建筑业</w:t>
            </w:r>
          </w:p>
        </w:tc>
      </w:tr>
      <w:tr w14:paraId="1480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5BFBFBE2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BCFAB01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2AE4516A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批发和零售业；汽车、摩托车、个人及家庭用品修理业</w:t>
            </w:r>
          </w:p>
        </w:tc>
      </w:tr>
      <w:tr w14:paraId="0EFC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5396647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59E8A36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A7C5D06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宾馆及餐馆</w:t>
            </w:r>
          </w:p>
        </w:tc>
      </w:tr>
      <w:tr w14:paraId="06FF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65EF28A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36B13A0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09873D65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运输、仓储和通信业</w:t>
            </w:r>
          </w:p>
        </w:tc>
      </w:tr>
      <w:tr w14:paraId="3F19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3E59E93D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CAF49B5">
            <w:pPr>
              <w:widowControl w:val="0"/>
              <w:jc w:val="center"/>
              <w:rPr>
                <w:rFonts w:hint="default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D383EA9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金融中介、房地产和租赁</w:t>
            </w:r>
          </w:p>
        </w:tc>
      </w:tr>
      <w:tr w14:paraId="477D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28FFAC31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32DAB2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AC25D5E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信息技术</w:t>
            </w:r>
          </w:p>
        </w:tc>
      </w:tr>
      <w:tr w14:paraId="7F3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406A1DEA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4AC3B43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1FC6B3F4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工程服务</w:t>
            </w:r>
          </w:p>
        </w:tc>
      </w:tr>
      <w:tr w14:paraId="5F29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19D5C4F9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7383E6DC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3394CA2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其它服务</w:t>
            </w:r>
          </w:p>
        </w:tc>
      </w:tr>
      <w:tr w14:paraId="17ED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top"/>
          </w:tcPr>
          <w:p w14:paraId="202784D8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315B25B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60A333B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</w:tr>
      <w:tr w14:paraId="4659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</w:tcPr>
          <w:p w14:paraId="70661F24">
            <w:pPr>
              <w:widowControl w:val="0"/>
              <w:jc w:val="center"/>
              <w:rPr>
                <w:rFonts w:hint="default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679AAD70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122" w:type="dxa"/>
            <w:shd w:val="clear" w:color="auto" w:fill="auto"/>
            <w:vAlign w:val="top"/>
          </w:tcPr>
          <w:p w14:paraId="74CEB29D">
            <w:pPr>
              <w:widowControl w:val="0"/>
              <w:jc w:val="center"/>
              <w:rPr>
                <w:rFonts w:hint="eastAsia" w:ascii="Arial" w:hAnsi="Arial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2"/>
                <w:sz w:val="24"/>
                <w:szCs w:val="24"/>
                <w:vertAlign w:val="baseline"/>
                <w:lang w:val="en-US" w:eastAsia="zh-CN"/>
              </w:rPr>
              <w:t>其它社会服务</w:t>
            </w:r>
          </w:p>
        </w:tc>
      </w:tr>
    </w:tbl>
    <w:p w14:paraId="3DA71FC9">
      <w:pPr>
        <w:jc w:val="center"/>
        <w:rPr>
          <w:rFonts w:hint="eastAsia"/>
          <w:spacing w:val="-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5F21"/>
    <w:rsid w:val="05860158"/>
    <w:rsid w:val="08964B56"/>
    <w:rsid w:val="0BB75F21"/>
    <w:rsid w:val="167A1613"/>
    <w:rsid w:val="1A5C0A28"/>
    <w:rsid w:val="20472A25"/>
    <w:rsid w:val="218D48F0"/>
    <w:rsid w:val="2A6D50E4"/>
    <w:rsid w:val="37F708BD"/>
    <w:rsid w:val="3B9E019A"/>
    <w:rsid w:val="3C0E61D6"/>
    <w:rsid w:val="3D6C4CE7"/>
    <w:rsid w:val="47BF5468"/>
    <w:rsid w:val="48FA624A"/>
    <w:rsid w:val="5CF718AB"/>
    <w:rsid w:val="671C1375"/>
    <w:rsid w:val="7258197D"/>
    <w:rsid w:val="77B65E9F"/>
    <w:rsid w:val="7ADE49EA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334</Characters>
  <Lines>0</Lines>
  <Paragraphs>0</Paragraphs>
  <TotalTime>0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2026-01-04T06:02:00Z</dcterms:created>
  <dc:creator>伟伟</dc:creator>
  <cp:lastModifiedBy>伟伟</cp:lastModifiedBy>
  <dcterms:modified xsi:type="dcterms:W3CDTF">2026-02-03T09:10:11Z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D33E5FE4FA11413B926754809B917B26_11</vt:lpwstr>
  </property>
  <property fmtid="{D5CDD505-2E9C-101B-9397-08002B2CF9AE}" pid="4" name="KSOTemplateDocerSaveRecord">
    <vt:lpwstr>eyJoZGlkIjoiZTk4ZjAyYzcwYjBkMzNhYjg1NTMyZDNjOGZlZWZlOGUiLCJ1c2VySWQiOiI3NDQ4ODA0NTkifQ==</vt:lpwstr>
  </property>
</Properties>
</file>